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0D" w:rsidRDefault="00D11E0D" w:rsidP="00D11E0D">
      <w:pPr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F775C0" w:rsidRDefault="00F775C0" w:rsidP="00F775C0">
      <w:pPr>
        <w:jc w:val="center"/>
        <w:rPr>
          <w:b/>
          <w:szCs w:val="28"/>
        </w:rPr>
      </w:pPr>
      <w:r>
        <w:rPr>
          <w:b/>
          <w:noProof/>
          <w:szCs w:val="28"/>
          <w:lang w:val="ru-RU"/>
        </w:rPr>
        <w:drawing>
          <wp:inline distT="0" distB="0" distL="0" distR="0">
            <wp:extent cx="428625" cy="600075"/>
            <wp:effectExtent l="19050" t="0" r="9525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5C0" w:rsidRDefault="00F775C0" w:rsidP="00F775C0">
      <w:pPr>
        <w:jc w:val="center"/>
        <w:rPr>
          <w:sz w:val="14"/>
          <w:szCs w:val="14"/>
          <w:lang w:val="en-US"/>
        </w:rPr>
      </w:pPr>
    </w:p>
    <w:p w:rsidR="00F775C0" w:rsidRDefault="00F775C0" w:rsidP="00F775C0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:rsidR="00F775C0" w:rsidRDefault="00F775C0" w:rsidP="00F775C0">
      <w:pPr>
        <w:jc w:val="center"/>
        <w:rPr>
          <w:b/>
          <w:szCs w:val="28"/>
        </w:rPr>
      </w:pPr>
      <w:r>
        <w:rPr>
          <w:b/>
        </w:rPr>
        <w:t>Четверта сесія VІІ скликання</w:t>
      </w:r>
    </w:p>
    <w:p w:rsidR="00F775C0" w:rsidRDefault="00F775C0" w:rsidP="00F775C0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F775C0" w:rsidRDefault="00F775C0" w:rsidP="00F775C0">
      <w:pPr>
        <w:ind w:right="-1"/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154"/>
        <w:gridCol w:w="3178"/>
        <w:gridCol w:w="3131"/>
      </w:tblGrid>
      <w:tr w:rsidR="00F775C0" w:rsidTr="00F775C0">
        <w:tc>
          <w:tcPr>
            <w:tcW w:w="3260" w:type="dxa"/>
          </w:tcPr>
          <w:p w:rsidR="00F775C0" w:rsidRPr="00D11E0D" w:rsidRDefault="00D11E0D" w:rsidP="00D11E0D">
            <w:pPr>
              <w:rPr>
                <w:b/>
                <w:szCs w:val="28"/>
              </w:rPr>
            </w:pPr>
            <w:r w:rsidRPr="00D11E0D">
              <w:rPr>
                <w:b/>
                <w:szCs w:val="28"/>
              </w:rPr>
              <w:t xml:space="preserve">        </w:t>
            </w:r>
            <w:r w:rsidR="00DE3707">
              <w:rPr>
                <w:b/>
                <w:szCs w:val="28"/>
              </w:rPr>
              <w:t xml:space="preserve"> </w:t>
            </w:r>
            <w:r w:rsidRPr="00D11E0D">
              <w:rPr>
                <w:b/>
                <w:szCs w:val="28"/>
              </w:rPr>
              <w:t>2016</w:t>
            </w:r>
          </w:p>
        </w:tc>
        <w:tc>
          <w:tcPr>
            <w:tcW w:w="3260" w:type="dxa"/>
            <w:vAlign w:val="bottom"/>
            <w:hideMark/>
          </w:tcPr>
          <w:p w:rsidR="00F775C0" w:rsidRDefault="00F775C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 Ужгород</w:t>
            </w:r>
          </w:p>
        </w:tc>
        <w:tc>
          <w:tcPr>
            <w:tcW w:w="3261" w:type="dxa"/>
          </w:tcPr>
          <w:p w:rsidR="00F775C0" w:rsidRDefault="00F775C0">
            <w:pPr>
              <w:jc w:val="center"/>
              <w:rPr>
                <w:b/>
                <w:szCs w:val="28"/>
              </w:rPr>
            </w:pPr>
          </w:p>
        </w:tc>
      </w:tr>
    </w:tbl>
    <w:p w:rsidR="00F775C0" w:rsidRDefault="00F775C0" w:rsidP="00F775C0">
      <w:pPr>
        <w:rPr>
          <w:b/>
          <w:szCs w:val="28"/>
        </w:rPr>
      </w:pPr>
    </w:p>
    <w:p w:rsidR="00F775C0" w:rsidRDefault="00F775C0" w:rsidP="00F775C0">
      <w:pPr>
        <w:ind w:left="567" w:right="142"/>
        <w:rPr>
          <w:b/>
          <w:szCs w:val="28"/>
        </w:rPr>
      </w:pPr>
    </w:p>
    <w:p w:rsidR="00F775C0" w:rsidRDefault="00F775C0" w:rsidP="00F775C0">
      <w:pPr>
        <w:jc w:val="both"/>
        <w:rPr>
          <w:b/>
        </w:rPr>
      </w:pPr>
    </w:p>
    <w:p w:rsidR="00F775C0" w:rsidRDefault="00F775C0" w:rsidP="00F775C0">
      <w:pPr>
        <w:jc w:val="both"/>
        <w:rPr>
          <w:b/>
        </w:rPr>
      </w:pPr>
      <w:r>
        <w:rPr>
          <w:b/>
        </w:rPr>
        <w:t xml:space="preserve">Про клопотання щодо відзначення </w:t>
      </w:r>
    </w:p>
    <w:p w:rsidR="00F775C0" w:rsidRDefault="00F775C0" w:rsidP="00F775C0">
      <w:pPr>
        <w:jc w:val="both"/>
        <w:rPr>
          <w:b/>
        </w:rPr>
      </w:pPr>
      <w:r>
        <w:rPr>
          <w:b/>
        </w:rPr>
        <w:t>щорічною Премією  Верховної Ради України</w:t>
      </w:r>
    </w:p>
    <w:p w:rsidR="00F775C0" w:rsidRDefault="00F775C0" w:rsidP="00F775C0">
      <w:pPr>
        <w:jc w:val="both"/>
        <w:rPr>
          <w:b/>
        </w:rPr>
      </w:pPr>
    </w:p>
    <w:p w:rsidR="00F775C0" w:rsidRDefault="00F775C0" w:rsidP="00F775C0">
      <w:pPr>
        <w:jc w:val="both"/>
        <w:rPr>
          <w:b/>
        </w:rPr>
      </w:pPr>
    </w:p>
    <w:p w:rsidR="00F775C0" w:rsidRDefault="00F775C0" w:rsidP="00F775C0">
      <w:pPr>
        <w:jc w:val="both"/>
        <w:rPr>
          <w:b/>
        </w:rPr>
      </w:pPr>
      <w:r>
        <w:rPr>
          <w:b/>
        </w:rPr>
        <w:tab/>
      </w:r>
      <w:r>
        <w:t>Відповідно до постанови Верховної Ради України від 14 вересня 2006 року № 131-</w:t>
      </w:r>
      <w:r>
        <w:rPr>
          <w:lang w:val="en-US"/>
        </w:rPr>
        <w:t>V</w:t>
      </w:r>
      <w:r>
        <w:t xml:space="preserve"> «Про встановлення щорічної Премії Верховної Ради України педагогічним працівникам загальноосвітніх, професійно-технічних, дошкільних </w:t>
      </w:r>
      <w:r w:rsidR="00D11E0D">
        <w:t xml:space="preserve"> </w:t>
      </w:r>
      <w:r>
        <w:t xml:space="preserve">та </w:t>
      </w:r>
      <w:r w:rsidR="00D11E0D">
        <w:t xml:space="preserve"> </w:t>
      </w:r>
      <w:r>
        <w:t>позашкільних</w:t>
      </w:r>
      <w:r w:rsidR="00D11E0D">
        <w:t xml:space="preserve"> </w:t>
      </w:r>
      <w:r>
        <w:t xml:space="preserve"> навчальних</w:t>
      </w:r>
      <w:r w:rsidR="00D11E0D">
        <w:t xml:space="preserve"> </w:t>
      </w:r>
      <w:r>
        <w:t xml:space="preserve"> закладів»</w:t>
      </w:r>
      <w:r w:rsidR="00D11E0D">
        <w:t xml:space="preserve"> (</w:t>
      </w:r>
      <w:r>
        <w:t>зі змінами</w:t>
      </w:r>
      <w:r w:rsidR="00D11E0D">
        <w:t>)</w:t>
      </w:r>
      <w:r>
        <w:t xml:space="preserve">, </w:t>
      </w:r>
      <w:r w:rsidR="00D11E0D">
        <w:t xml:space="preserve">враховуючи </w:t>
      </w:r>
      <w:r>
        <w:t>подання Закарпатської обласної державної адміністрації</w:t>
      </w:r>
      <w:r w:rsidR="00D11E0D">
        <w:t xml:space="preserve">, </w:t>
      </w:r>
      <w:r>
        <w:t xml:space="preserve">обласна рада </w:t>
      </w:r>
      <w:r>
        <w:rPr>
          <w:b/>
        </w:rPr>
        <w:t>в и р і ш и л а:</w:t>
      </w:r>
    </w:p>
    <w:p w:rsidR="00F775C0" w:rsidRDefault="00F775C0" w:rsidP="00F775C0">
      <w:pPr>
        <w:jc w:val="both"/>
      </w:pPr>
    </w:p>
    <w:p w:rsidR="00F775C0" w:rsidRDefault="00F775C0" w:rsidP="00F775C0">
      <w:pPr>
        <w:jc w:val="both"/>
      </w:pPr>
      <w:r>
        <w:tab/>
        <w:t>Порушити клопотання перед Верховною Радою України про відзначення щорічною Премією Верховної Ради України педагогічним працівникам загальноосвітніх, професійно-технічних, дошкільних та позашкільних навчальних закладів</w:t>
      </w:r>
      <w:r>
        <w:rPr>
          <w:b/>
        </w:rPr>
        <w:t xml:space="preserve"> Хміль Оксан</w:t>
      </w:r>
      <w:r w:rsidR="00D11E0D">
        <w:rPr>
          <w:b/>
        </w:rPr>
        <w:t>и</w:t>
      </w:r>
      <w:r>
        <w:rPr>
          <w:b/>
        </w:rPr>
        <w:t xml:space="preserve"> Андріївн</w:t>
      </w:r>
      <w:r w:rsidR="00D11E0D">
        <w:rPr>
          <w:b/>
        </w:rPr>
        <w:t>и</w:t>
      </w:r>
      <w:r>
        <w:rPr>
          <w:szCs w:val="28"/>
        </w:rPr>
        <w:t>, вихователя дошкільного навчального закладу № 2</w:t>
      </w:r>
      <w:r w:rsidR="000A430E">
        <w:rPr>
          <w:szCs w:val="28"/>
        </w:rPr>
        <w:t xml:space="preserve"> </w:t>
      </w:r>
      <w:r>
        <w:rPr>
          <w:szCs w:val="28"/>
        </w:rPr>
        <w:t xml:space="preserve"> комбінованого типу управління освіти Ужгородської міської ради Закарпатської області</w:t>
      </w:r>
      <w:r>
        <w:t>, за багаторічну сумлінну працю, високий професіоналізм, громадську діяльність, вагомий особистий внесок у соціально-економічний і культурний розвиток краю.</w:t>
      </w:r>
    </w:p>
    <w:p w:rsidR="00F775C0" w:rsidRDefault="00F775C0" w:rsidP="00F775C0">
      <w:pPr>
        <w:ind w:firstLine="709"/>
        <w:jc w:val="both"/>
      </w:pPr>
    </w:p>
    <w:p w:rsidR="00F775C0" w:rsidRDefault="00F775C0" w:rsidP="00F775C0">
      <w:pPr>
        <w:jc w:val="both"/>
        <w:rPr>
          <w:b/>
        </w:rPr>
      </w:pPr>
    </w:p>
    <w:p w:rsidR="00F775C0" w:rsidRDefault="00F775C0" w:rsidP="00F775C0">
      <w:pPr>
        <w:jc w:val="both"/>
        <w:rPr>
          <w:b/>
        </w:rPr>
      </w:pPr>
    </w:p>
    <w:p w:rsidR="00F775C0" w:rsidRDefault="00F775C0" w:rsidP="00F775C0">
      <w:pPr>
        <w:jc w:val="both"/>
        <w:rPr>
          <w:b/>
        </w:rPr>
      </w:pPr>
      <w:r>
        <w:rPr>
          <w:b/>
        </w:rPr>
        <w:t xml:space="preserve">Голова ради                                                                              </w:t>
      </w:r>
      <w:r w:rsidR="00D11E0D">
        <w:rPr>
          <w:b/>
        </w:rPr>
        <w:t xml:space="preserve">      </w:t>
      </w:r>
      <w:r>
        <w:rPr>
          <w:b/>
        </w:rPr>
        <w:t>М. Рівіс</w:t>
      </w:r>
    </w:p>
    <w:p w:rsidR="00F775C0" w:rsidRDefault="00F775C0" w:rsidP="00F775C0"/>
    <w:p w:rsidR="00F775C0" w:rsidRDefault="00F775C0" w:rsidP="00F775C0"/>
    <w:p w:rsidR="00F775C0" w:rsidRDefault="00F775C0" w:rsidP="00F775C0"/>
    <w:p w:rsidR="00F775C0" w:rsidRDefault="00F775C0" w:rsidP="00F775C0"/>
    <w:p w:rsidR="00F775C0" w:rsidRDefault="00F775C0" w:rsidP="00F775C0"/>
    <w:p w:rsidR="00F775C0" w:rsidRDefault="00F775C0" w:rsidP="00F775C0"/>
    <w:p w:rsidR="00FA52EA" w:rsidRDefault="00FA52EA"/>
    <w:sectPr w:rsidR="00FA52EA" w:rsidSect="00FA5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5C0"/>
    <w:rsid w:val="000A430E"/>
    <w:rsid w:val="0079592E"/>
    <w:rsid w:val="00AF074E"/>
    <w:rsid w:val="00D11E0D"/>
    <w:rsid w:val="00DE3707"/>
    <w:rsid w:val="00F775C0"/>
    <w:rsid w:val="00FA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C0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F775C0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75C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775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Антонiна</cp:lastModifiedBy>
  <cp:revision>5</cp:revision>
  <dcterms:created xsi:type="dcterms:W3CDTF">2016-06-23T13:44:00Z</dcterms:created>
  <dcterms:modified xsi:type="dcterms:W3CDTF">2016-06-23T13:55:00Z</dcterms:modified>
</cp:coreProperties>
</file>